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A5" w:rsidRP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Helvetica" w:hAnsi="Helvetica" w:cs="Helvetica"/>
          <w:sz w:val="22"/>
          <w:szCs w:val="22"/>
        </w:rPr>
        <w:t>O Captain, My Captain! Answer the following questions</w:t>
      </w:r>
      <w:bookmarkStart w:id="0" w:name="_GoBack"/>
      <w:bookmarkEnd w:id="0"/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What does the speaker of the poem identify the Captain as a captain of?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2"/>
          <w:szCs w:val="22"/>
        </w:rPr>
        <w:t>a</w:t>
      </w:r>
      <w:proofErr w:type="gramEnd"/>
      <w:r>
        <w:rPr>
          <w:rFonts w:ascii="Helvetica" w:hAnsi="Helvetica" w:cs="Helvetic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 starship </w:t>
      </w:r>
      <w:r w:rsidR="0008349A"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 naval ship </w:t>
      </w:r>
      <w:r w:rsidR="0008349A"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 military company </w:t>
      </w:r>
      <w:r w:rsidR="0008349A"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 military band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In what point of view is the poem written?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1st person, present tense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2nd person, past tense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3rd person, future tense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1st person, future tense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With what other role does the speaker of them poem explicitly associate the Captain?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2"/>
          <w:szCs w:val="22"/>
        </w:rPr>
        <w:t>a</w:t>
      </w:r>
      <w:proofErr w:type="gramEnd"/>
      <w:r>
        <w:rPr>
          <w:rFonts w:ascii="Helvetica" w:hAnsi="Helvetica" w:cs="Helvetic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president </w:t>
      </w:r>
      <w:r w:rsidR="0008349A"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general </w:t>
      </w:r>
      <w:r w:rsidR="0008349A">
        <w:rPr>
          <w:rFonts w:ascii="Helvetica" w:hAnsi="Helvetica" w:cs="Helvetica"/>
        </w:rPr>
        <w:t xml:space="preserve">       </w:t>
      </w:r>
      <w:r>
        <w:rPr>
          <w:rFonts w:ascii="Helvetica" w:hAnsi="Helvetica" w:cs="Helvetica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grandfather </w:t>
      </w:r>
      <w:r w:rsidR="0008349A"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father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What does the speaker of the poem see lying on the deck by the Captain’s corpse?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2"/>
          <w:szCs w:val="22"/>
        </w:rPr>
        <w:t>a</w:t>
      </w:r>
      <w:proofErr w:type="gramEnd"/>
      <w:r>
        <w:rPr>
          <w:rFonts w:ascii="Helvetica" w:hAnsi="Helvetica" w:cs="Helvetic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brine </w:t>
      </w:r>
      <w:r w:rsidR="0008349A">
        <w:rPr>
          <w:rFonts w:ascii="Helvetica" w:hAnsi="Helvetica" w:cs="Helvetica"/>
        </w:rPr>
        <w:t xml:space="preserve">      </w:t>
      </w:r>
      <w:r>
        <w:rPr>
          <w:rFonts w:ascii="Helvetica" w:hAnsi="Helvetica" w:cs="Helvetica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tears </w:t>
      </w:r>
      <w:r w:rsidR="0008349A"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ashes </w:t>
      </w:r>
      <w:r w:rsidR="0008349A">
        <w:rPr>
          <w:rFonts w:ascii="Helvetica" w:hAnsi="Helvetica" w:cs="Helvetica"/>
        </w:rPr>
        <w:t xml:space="preserve">          </w:t>
      </w:r>
      <w:r>
        <w:rPr>
          <w:rFonts w:ascii="Helvetica" w:hAnsi="Helvetica" w:cs="Helvetica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blood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The address “Exult O shores, and ring O bells!” uses what type of figure of speech?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2"/>
          <w:szCs w:val="22"/>
        </w:rPr>
        <w:t>a</w:t>
      </w:r>
      <w:proofErr w:type="gramEnd"/>
      <w:r>
        <w:rPr>
          <w:rFonts w:ascii="Helvetica" w:hAnsi="Helvetica" w:cs="Helvetic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onomatopoeia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2"/>
          <w:szCs w:val="22"/>
        </w:rPr>
        <w:t>b</w:t>
      </w:r>
      <w:proofErr w:type="gramEnd"/>
      <w:r>
        <w:rPr>
          <w:rFonts w:ascii="Helvetica" w:hAnsi="Helvetica" w:cs="Helvetic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alliteration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2"/>
          <w:szCs w:val="22"/>
        </w:rPr>
        <w:t>c</w:t>
      </w:r>
      <w:proofErr w:type="gramEnd"/>
      <w:r>
        <w:rPr>
          <w:rFonts w:ascii="Helvetica" w:hAnsi="Helvetica" w:cs="Helvetic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apostrophe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2"/>
          <w:szCs w:val="22"/>
        </w:rPr>
        <w:t>d</w:t>
      </w:r>
      <w:proofErr w:type="gramEnd"/>
      <w:r>
        <w:rPr>
          <w:rFonts w:ascii="Helvetica" w:hAnsi="Helvetica" w:cs="Helvetic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adynation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This poem, unusual for Whitman, has a very regular structure of how many stanzas with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2"/>
          <w:szCs w:val="22"/>
        </w:rPr>
        <w:t>how</w:t>
      </w:r>
      <w:proofErr w:type="gramEnd"/>
      <w:r>
        <w:rPr>
          <w:rFonts w:ascii="Helvetica" w:hAnsi="Helvetica" w:cs="Helvetica"/>
          <w:sz w:val="22"/>
          <w:szCs w:val="22"/>
        </w:rPr>
        <w:t xml:space="preserve"> many lines?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3 stanzas, 12 lines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3 stanzas, 3 lines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3 stanzas, 8 lines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3 stanzas of varying lengths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What event is not explicitly present in the poem?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2"/>
          <w:szCs w:val="22"/>
        </w:rPr>
        <w:t>a</w:t>
      </w:r>
      <w:proofErr w:type="gramEnd"/>
      <w:r>
        <w:rPr>
          <w:rFonts w:ascii="Helvetica" w:hAnsi="Helvetica" w:cs="Helvetic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death </w:t>
      </w:r>
      <w:r w:rsidR="0008349A"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succession </w:t>
      </w:r>
      <w:r w:rsidR="0008349A"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victory </w:t>
      </w:r>
      <w:r w:rsidR="0008349A">
        <w:rPr>
          <w:rFonts w:ascii="Helvetica" w:hAnsi="Helvetica" w:cs="Helvetica"/>
        </w:rPr>
        <w:t xml:space="preserve">      </w:t>
      </w:r>
      <w:r>
        <w:rPr>
          <w:rFonts w:ascii="Helvetica" w:hAnsi="Helvetica" w:cs="Helvetica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all of the above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The repetition of “for you” in the lines “For you bouquets and </w:t>
      </w:r>
      <w:proofErr w:type="spellStart"/>
      <w:r>
        <w:rPr>
          <w:rFonts w:ascii="Helvetica" w:hAnsi="Helvetica" w:cs="Helvetica"/>
          <w:sz w:val="22"/>
          <w:szCs w:val="22"/>
        </w:rPr>
        <w:t>ribbon'd</w:t>
      </w:r>
      <w:proofErr w:type="spellEnd"/>
      <w:r>
        <w:rPr>
          <w:rFonts w:ascii="Helvetica" w:hAnsi="Helvetica" w:cs="Helvetica"/>
          <w:sz w:val="22"/>
          <w:szCs w:val="22"/>
        </w:rPr>
        <w:t xml:space="preserve"> wreaths – for your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2"/>
          <w:szCs w:val="22"/>
        </w:rPr>
        <w:t>shores</w:t>
      </w:r>
      <w:proofErr w:type="gramEnd"/>
      <w:r>
        <w:rPr>
          <w:rFonts w:ascii="Helvetica" w:hAnsi="Helvetica" w:cs="Helvetica"/>
          <w:sz w:val="22"/>
          <w:szCs w:val="22"/>
        </w:rPr>
        <w:t xml:space="preserve"> a –crowding/ For you they call,” is an example of what figure of speech?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sz w:val="22"/>
          <w:szCs w:val="22"/>
        </w:rPr>
        <w:t>a</w:t>
      </w:r>
      <w:proofErr w:type="gramEnd"/>
      <w:r>
        <w:rPr>
          <w:rFonts w:ascii="Helvetica" w:hAnsi="Helvetica" w:cs="Helvetic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anaphora </w:t>
      </w:r>
      <w:r w:rsidR="0008349A">
        <w:rPr>
          <w:rFonts w:ascii="Helvetica" w:hAnsi="Helvetica" w:cs="Helvetica"/>
        </w:rPr>
        <w:t xml:space="preserve">      </w:t>
      </w:r>
      <w:r>
        <w:rPr>
          <w:rFonts w:ascii="Helvetica" w:hAnsi="Helvetica" w:cs="Helvetica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alliteration </w:t>
      </w:r>
      <w:r w:rsidR="0008349A"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apostrophe </w:t>
      </w:r>
      <w:r w:rsidR="0008349A"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adynation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The first 4 lines in all 3 stanzas of the poem do what?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They repeat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They rhyme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They bore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All of the above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What are the Captain’s last words in the poem?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“Last words are for fools who haven’t said enough.”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“It doesn’t really matter.”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“This is no time for making enemies.” </w:t>
      </w:r>
    </w:p>
    <w:p w:rsidR="00F26FA5" w:rsidRDefault="00F26FA5" w:rsidP="00F26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The poem doesn’t say. </w:t>
      </w:r>
    </w:p>
    <w:sectPr w:rsidR="00F26FA5" w:rsidSect="003610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9A" w:rsidRDefault="0008349A" w:rsidP="0008349A">
      <w:r>
        <w:separator/>
      </w:r>
    </w:p>
  </w:endnote>
  <w:endnote w:type="continuationSeparator" w:id="0">
    <w:p w:rsidR="0008349A" w:rsidRDefault="0008349A" w:rsidP="0008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9A" w:rsidRDefault="0008349A" w:rsidP="0008349A">
      <w:r>
        <w:separator/>
      </w:r>
    </w:p>
  </w:footnote>
  <w:footnote w:type="continuationSeparator" w:id="0">
    <w:p w:rsidR="0008349A" w:rsidRDefault="0008349A" w:rsidP="00083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6FA5"/>
    <w:rsid w:val="0008349A"/>
    <w:rsid w:val="00474860"/>
    <w:rsid w:val="00810827"/>
    <w:rsid w:val="00F2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49A"/>
  </w:style>
  <w:style w:type="paragraph" w:styleId="Footer">
    <w:name w:val="footer"/>
    <w:basedOn w:val="Normal"/>
    <w:link w:val="FooterChar"/>
    <w:uiPriority w:val="99"/>
    <w:semiHidden/>
    <w:unhideWhenUsed/>
    <w:rsid w:val="00083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4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Johnson</dc:creator>
  <cp:lastModifiedBy>ashleyh.nickell</cp:lastModifiedBy>
  <cp:revision>2</cp:revision>
  <dcterms:created xsi:type="dcterms:W3CDTF">2014-10-31T17:30:00Z</dcterms:created>
  <dcterms:modified xsi:type="dcterms:W3CDTF">2014-10-31T17:30:00Z</dcterms:modified>
</cp:coreProperties>
</file>